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9874" w14:textId="540EBE39" w:rsidR="009940F6" w:rsidRPr="009940F6" w:rsidRDefault="00A31EE5" w:rsidP="001F2E5A">
      <w:pPr>
        <w:pStyle w:val="a8"/>
        <w:ind w:left="6219"/>
        <w:rPr>
          <w:b w:val="0"/>
          <w:sz w:val="20"/>
          <w:szCs w:val="20"/>
        </w:rPr>
      </w:pPr>
      <w:r w:rsidRPr="00A77949">
        <w:rPr>
          <w:b w:val="0"/>
          <w:noProof/>
        </w:rPr>
        <w:drawing>
          <wp:anchor distT="0" distB="0" distL="114300" distR="114300" simplePos="0" relativeHeight="251658752" behindDoc="1" locked="0" layoutInCell="1" allowOverlap="1" wp14:anchorId="52E09B1D" wp14:editId="7FAEA237">
            <wp:simplePos x="0" y="0"/>
            <wp:positionH relativeFrom="column">
              <wp:posOffset>3693169</wp:posOffset>
            </wp:positionH>
            <wp:positionV relativeFrom="paragraph">
              <wp:posOffset>-99233</wp:posOffset>
            </wp:positionV>
            <wp:extent cx="1217353" cy="1163698"/>
            <wp:effectExtent l="0" t="0" r="1905" b="0"/>
            <wp:wrapNone/>
            <wp:docPr id="364753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53" cy="11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F6" w:rsidRPr="009940F6">
        <w:rPr>
          <w:b w:val="0"/>
          <w:sz w:val="20"/>
          <w:szCs w:val="20"/>
        </w:rPr>
        <w:t>Утверждаю</w:t>
      </w:r>
    </w:p>
    <w:p w14:paraId="5901539C" w14:textId="54718742" w:rsidR="009940F6" w:rsidRPr="009940F6" w:rsidRDefault="009940F6" w:rsidP="001F2E5A">
      <w:pPr>
        <w:tabs>
          <w:tab w:val="left" w:pos="9100"/>
        </w:tabs>
        <w:spacing w:line="240" w:lineRule="auto"/>
        <w:ind w:left="6219"/>
        <w:rPr>
          <w:rFonts w:ascii="Times New Roman" w:hAnsi="Times New Roman" w:cs="Times New Roman"/>
          <w:sz w:val="20"/>
          <w:szCs w:val="20"/>
        </w:rPr>
      </w:pPr>
      <w:r w:rsidRPr="009940F6">
        <w:rPr>
          <w:rFonts w:ascii="Times New Roman" w:hAnsi="Times New Roman" w:cs="Times New Roman"/>
          <w:sz w:val="20"/>
          <w:szCs w:val="20"/>
        </w:rPr>
        <w:t>Директор школы</w:t>
      </w:r>
    </w:p>
    <w:p w14:paraId="22F16DBA" w14:textId="3DC1EF86" w:rsidR="009940F6" w:rsidRPr="009940F6" w:rsidRDefault="009940F6" w:rsidP="001F2E5A">
      <w:pPr>
        <w:tabs>
          <w:tab w:val="left" w:pos="9100"/>
        </w:tabs>
        <w:spacing w:line="240" w:lineRule="auto"/>
        <w:ind w:left="6219"/>
        <w:rPr>
          <w:rFonts w:ascii="Times New Roman" w:hAnsi="Times New Roman" w:cs="Times New Roman"/>
          <w:sz w:val="20"/>
          <w:szCs w:val="20"/>
          <w:u w:val="single"/>
        </w:rPr>
      </w:pPr>
      <w:r w:rsidRPr="009940F6">
        <w:rPr>
          <w:rFonts w:ascii="Times New Roman" w:hAnsi="Times New Roman" w:cs="Times New Roman"/>
          <w:sz w:val="20"/>
          <w:szCs w:val="20"/>
          <w:u w:val="single"/>
        </w:rPr>
        <w:softHyphen/>
        <w:t>___________</w:t>
      </w:r>
      <w:proofErr w:type="spellStart"/>
      <w:r w:rsidRPr="009940F6">
        <w:rPr>
          <w:rFonts w:ascii="Times New Roman" w:hAnsi="Times New Roman" w:cs="Times New Roman"/>
          <w:sz w:val="20"/>
          <w:szCs w:val="20"/>
        </w:rPr>
        <w:t>Е.Н.Смирнова</w:t>
      </w:r>
      <w:proofErr w:type="spellEnd"/>
    </w:p>
    <w:p w14:paraId="7C558E4A" w14:textId="77777777" w:rsidR="000721AC" w:rsidRDefault="000721AC" w:rsidP="001E3D9E">
      <w:pPr>
        <w:pStyle w:val="ConsPlusNormal"/>
        <w:rPr>
          <w:b/>
        </w:rPr>
      </w:pPr>
    </w:p>
    <w:p w14:paraId="35A28C36" w14:textId="77777777" w:rsidR="00DA0339" w:rsidRDefault="00DA0339" w:rsidP="001F2E5A">
      <w:pPr>
        <w:pStyle w:val="ConsPlusNormal"/>
        <w:jc w:val="center"/>
      </w:pPr>
    </w:p>
    <w:p w14:paraId="37E9C0CC" w14:textId="77777777" w:rsidR="00DA0339" w:rsidRPr="00CD3EB4" w:rsidRDefault="00DA0339" w:rsidP="001F2E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3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14:paraId="1D961480" w14:textId="77777777" w:rsidR="00DA0339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D236E" w14:textId="7777777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является частью образовательной программы МБОУ «Кильдинская ООШ». Образовательная программа разработана в соответствии с ФГОС с учетом примерной основной образовательной программы начального общего и основного общего образования. </w:t>
      </w:r>
    </w:p>
    <w:p w14:paraId="2464FDE4" w14:textId="4C83271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E054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E054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действуют санитарно-эпидемиологические требования к образовательным организациям, утвержденные </w:t>
      </w:r>
      <w:hyperlink r:id="rId6" w:history="1">
        <w:r w:rsidRPr="00DD1C2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28 сентября 2020 г. № 28</w:t>
        </w:r>
      </w:hyperlink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СП 2.4.3648-20). Также к школе имеют отношение гигиенические нормативы и требования к обеспечению безопасности и безвредности для человека факторов среды обитания, утв. </w:t>
      </w:r>
      <w:hyperlink r:id="rId7" w:history="1">
        <w:r w:rsidRPr="00DD1C2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28 января 2021 г. № 2</w:t>
        </w:r>
      </w:hyperlink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СанПиН 1.2.3685-21) и предусматривает:</w:t>
      </w:r>
    </w:p>
    <w:p w14:paraId="516CDFE1" w14:textId="77777777" w:rsidR="00DA0339" w:rsidRPr="00DD1C25" w:rsidRDefault="00DA0339" w:rsidP="001F2E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4-летний нормативный срок освоения образовательных программ начального общего образования для I-IV классов.</w:t>
      </w:r>
    </w:p>
    <w:p w14:paraId="58D5A296" w14:textId="77777777" w:rsidR="00DA0339" w:rsidRPr="00DD1C25" w:rsidRDefault="00DA0339" w:rsidP="001F2E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</w:p>
    <w:p w14:paraId="16CB4B42" w14:textId="77777777" w:rsidR="00DA0339" w:rsidRPr="00DD1C25" w:rsidRDefault="00DA0339" w:rsidP="001F2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следующая продолжительность учебного года:</w:t>
      </w:r>
    </w:p>
    <w:p w14:paraId="1012D2A2" w14:textId="77777777" w:rsidR="00DA0339" w:rsidRPr="00DD1C25" w:rsidRDefault="00DA0339" w:rsidP="001F2E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>I класс - 33 учебные недели;</w:t>
      </w:r>
    </w:p>
    <w:p w14:paraId="3D275869" w14:textId="77777777" w:rsidR="00DA0339" w:rsidRPr="00DD1C25" w:rsidRDefault="00DA0339" w:rsidP="001F2E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- 34 учебные недели.</w:t>
      </w:r>
    </w:p>
    <w:p w14:paraId="29777988" w14:textId="07694502" w:rsidR="00DD1C25" w:rsidRPr="00DD1C25" w:rsidRDefault="00DD1C25" w:rsidP="001F2E5A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Для обучающихся 1 - 9 классов устанавливается 5-дневный режим работы. Между началом внеурочных занятий и последним уроком рекомендуется устраивать перерыв продолжительностью не менее </w:t>
      </w:r>
      <w:r w:rsidR="00E05486">
        <w:rPr>
          <w:rStyle w:val="a4"/>
          <w:sz w:val="24"/>
          <w:szCs w:val="24"/>
        </w:rPr>
        <w:t>30</w:t>
      </w:r>
      <w:r w:rsidRPr="00DD1C25">
        <w:rPr>
          <w:rStyle w:val="a4"/>
          <w:sz w:val="24"/>
          <w:szCs w:val="24"/>
        </w:rPr>
        <w:t xml:space="preserve"> минут.</w:t>
      </w:r>
    </w:p>
    <w:p w14:paraId="677E1186" w14:textId="77777777" w:rsidR="00DA0339" w:rsidRPr="00DD1C25" w:rsidRDefault="00DA0339" w:rsidP="001F2E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основных общеобразовательных программ используются: </w:t>
      </w:r>
      <w:r w:rsidRPr="00DD1C25">
        <w:rPr>
          <w:rFonts w:ascii="Times New Roman" w:eastAsia="Times New Roman" w:hAnsi="Times New Roman" w:cs="Times New Roman"/>
          <w:sz w:val="24"/>
          <w:szCs w:val="24"/>
        </w:rPr>
        <w:t xml:space="preserve">учебники из числа входящих в федеральный перечень учебников, рекомендуемых  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соответствии  </w:t>
      </w:r>
      <w:r w:rsidRPr="00DD1C25">
        <w:rPr>
          <w:rFonts w:ascii="Times New Roman" w:hAnsi="Times New Roman" w:cs="Times New Roman"/>
          <w:sz w:val="24"/>
          <w:szCs w:val="24"/>
        </w:rPr>
        <w:t>с приказом Министерства просвещения Российской Федерации от 21 сентября 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Pr="00DD1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32794" w14:textId="77777777" w:rsidR="00DA0339" w:rsidRPr="003B3825" w:rsidRDefault="00DA0339" w:rsidP="001F2E5A">
      <w:pPr>
        <w:pStyle w:val="20"/>
        <w:keepNext/>
        <w:keepLines/>
        <w:tabs>
          <w:tab w:val="left" w:pos="637"/>
        </w:tabs>
        <w:spacing w:after="80"/>
        <w:ind w:firstLine="0"/>
        <w:jc w:val="both"/>
        <w:rPr>
          <w:b w:val="0"/>
          <w:i/>
          <w:sz w:val="24"/>
          <w:szCs w:val="24"/>
        </w:rPr>
      </w:pPr>
      <w:bookmarkStart w:id="0" w:name="bookmark21"/>
      <w:bookmarkStart w:id="1" w:name="bookmark20"/>
      <w:r w:rsidRPr="003B3825">
        <w:rPr>
          <w:rStyle w:val="2"/>
          <w:b/>
          <w:i/>
          <w:sz w:val="24"/>
          <w:szCs w:val="24"/>
        </w:rPr>
        <w:t xml:space="preserve">Дополнительные </w:t>
      </w:r>
      <w:proofErr w:type="gramStart"/>
      <w:r w:rsidRPr="003B3825">
        <w:rPr>
          <w:rStyle w:val="2"/>
          <w:b/>
          <w:i/>
          <w:sz w:val="24"/>
          <w:szCs w:val="24"/>
        </w:rPr>
        <w:t>условия  при</w:t>
      </w:r>
      <w:proofErr w:type="gramEnd"/>
      <w:r w:rsidRPr="003B3825">
        <w:rPr>
          <w:rStyle w:val="2"/>
          <w:b/>
          <w:i/>
          <w:sz w:val="24"/>
          <w:szCs w:val="24"/>
        </w:rPr>
        <w:t xml:space="preserve"> организации обучения в </w:t>
      </w:r>
      <w:r w:rsidRPr="003B3825">
        <w:rPr>
          <w:rStyle w:val="2"/>
          <w:b/>
          <w:i/>
          <w:sz w:val="24"/>
          <w:szCs w:val="24"/>
          <w:lang w:val="en-US" w:bidi="en-US"/>
        </w:rPr>
        <w:t>I</w:t>
      </w:r>
      <w:r w:rsidRPr="003B3825">
        <w:rPr>
          <w:rStyle w:val="2"/>
          <w:b/>
          <w:i/>
          <w:sz w:val="24"/>
          <w:szCs w:val="24"/>
          <w:lang w:bidi="en-US"/>
        </w:rPr>
        <w:t xml:space="preserve"> </w:t>
      </w:r>
      <w:r w:rsidRPr="003B3825">
        <w:rPr>
          <w:rStyle w:val="2"/>
          <w:b/>
          <w:i/>
          <w:sz w:val="24"/>
          <w:szCs w:val="24"/>
        </w:rPr>
        <w:t>классе</w:t>
      </w:r>
      <w:bookmarkEnd w:id="0"/>
      <w:bookmarkEnd w:id="1"/>
      <w:r w:rsidRPr="003B3825">
        <w:rPr>
          <w:rStyle w:val="2"/>
          <w:b/>
          <w:i/>
          <w:sz w:val="24"/>
          <w:szCs w:val="24"/>
        </w:rPr>
        <w:t>:</w:t>
      </w:r>
    </w:p>
    <w:p w14:paraId="5EC25A2A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>для обеспечения адаптационного периода осуществляется специальный режим обучения: в первом полугодии (в сентябре, октябре -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- мае по 4 урока по 40 минут каждый и один раз в неделю за счет урока физкультуры 5 уроков по 40 минут каждый;</w:t>
      </w:r>
    </w:p>
    <w:p w14:paraId="6109F1B2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</w:t>
      </w:r>
      <w:r w:rsidRPr="00DD1C25">
        <w:rPr>
          <w:rStyle w:val="a4"/>
          <w:sz w:val="24"/>
          <w:szCs w:val="24"/>
        </w:rPr>
        <w:lastRenderedPageBreak/>
        <w:t>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математике;</w:t>
      </w:r>
    </w:p>
    <w:p w14:paraId="558A1DD8" w14:textId="77777777" w:rsidR="00DA0339" w:rsidRPr="00DD1C25" w:rsidRDefault="00DA0339" w:rsidP="001F2E5A">
      <w:pPr>
        <w:pStyle w:val="a5"/>
        <w:numPr>
          <w:ilvl w:val="0"/>
          <w:numId w:val="5"/>
        </w:numPr>
        <w:jc w:val="both"/>
        <w:rPr>
          <w:rStyle w:val="a4"/>
          <w:rFonts w:eastAsia="Microsoft Sans Serif"/>
        </w:rPr>
      </w:pPr>
      <w:r w:rsidRPr="00DD1C25">
        <w:rPr>
          <w:rStyle w:val="a4"/>
          <w:rFonts w:eastAsia="Microsoft Sans Serif"/>
        </w:rPr>
        <w:t>в 1 четверти, в середине учебного дня, организовано проведение динамической паузы продолжительностью 55 минут, во 2-4 четверти - 40 минут.</w:t>
      </w:r>
    </w:p>
    <w:p w14:paraId="2EA7BBB1" w14:textId="77777777" w:rsidR="00DA0339" w:rsidRPr="00DD1C25" w:rsidRDefault="00DA0339" w:rsidP="001F2E5A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Между учебными часами предусмотрены перемены от 10 до 20 минут с учетом времени посещения обучающимися столовой. Продолжительность уроков - 40 минут. </w:t>
      </w:r>
    </w:p>
    <w:p w14:paraId="73D82F11" w14:textId="77777777" w:rsidR="00DA0339" w:rsidRPr="00DD1C25" w:rsidRDefault="00DA0339" w:rsidP="001F2E5A">
      <w:pPr>
        <w:pStyle w:val="1"/>
        <w:ind w:firstLine="360"/>
        <w:jc w:val="both"/>
        <w:rPr>
          <w:sz w:val="24"/>
          <w:szCs w:val="24"/>
        </w:rPr>
      </w:pPr>
      <w:r w:rsidRPr="00DD1C25">
        <w:rPr>
          <w:rStyle w:val="a4"/>
          <w:sz w:val="24"/>
          <w:szCs w:val="24"/>
        </w:rPr>
        <w:t xml:space="preserve">В учебный план IV класса включён курс «Основы религиозной культуры и светской этики» (далее - </w:t>
      </w:r>
      <w:proofErr w:type="spellStart"/>
      <w:r w:rsidRPr="00DD1C25">
        <w:rPr>
          <w:rStyle w:val="a4"/>
          <w:sz w:val="24"/>
          <w:szCs w:val="24"/>
        </w:rPr>
        <w:t>ОРКиСЭ</w:t>
      </w:r>
      <w:proofErr w:type="spellEnd"/>
      <w:r w:rsidRPr="00DD1C25">
        <w:rPr>
          <w:rStyle w:val="a4"/>
          <w:sz w:val="24"/>
          <w:szCs w:val="24"/>
        </w:rPr>
        <w:t xml:space="preserve">) по 1 часу в неделю (всего 34 часа) с реализацией модулей: «Основы мировых религий», «Основы светской этики», «Основы православной культуры» (в соответствии с выбором родителей обучающихся 4-х классов). Выбор модуля, изучаемого в рамках курса </w:t>
      </w:r>
      <w:proofErr w:type="spellStart"/>
      <w:r w:rsidRPr="00DD1C25">
        <w:rPr>
          <w:rStyle w:val="a4"/>
          <w:sz w:val="24"/>
          <w:szCs w:val="24"/>
        </w:rPr>
        <w:t>ОРКиСЭ</w:t>
      </w:r>
      <w:proofErr w:type="spellEnd"/>
      <w:r w:rsidRPr="00DD1C25">
        <w:rPr>
          <w:rStyle w:val="a4"/>
          <w:sz w:val="24"/>
          <w:szCs w:val="24"/>
        </w:rPr>
        <w:t>, осуществлялся родителями (законными представителями) обучающихся и зафиксирован в протоколах родительских собраний и письменными заявлениями родителей. На основании произведённого выбора сформированы учебные группы: «Основы светской этики». Учебный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</w:t>
      </w:r>
    </w:p>
    <w:p w14:paraId="4792A11A" w14:textId="77777777" w:rsidR="00DA0339" w:rsidRPr="00DD1C25" w:rsidRDefault="00DA0339" w:rsidP="001F2E5A">
      <w:pPr>
        <w:pStyle w:val="ConsPlusNormal"/>
        <w:ind w:firstLine="540"/>
        <w:jc w:val="both"/>
      </w:pPr>
      <w:r w:rsidRPr="00DD1C25"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5F3B3B15" w14:textId="77777777" w:rsidR="00DA0339" w:rsidRPr="00DD1C25" w:rsidRDefault="00DA0339" w:rsidP="001F2E5A">
      <w:pPr>
        <w:pStyle w:val="ConsPlusNormal"/>
        <w:ind w:firstLine="540"/>
        <w:jc w:val="both"/>
      </w:pPr>
      <w:r w:rsidRPr="00DD1C25"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соответствует действующим санитарным правилам и нормативам.</w:t>
      </w:r>
    </w:p>
    <w:p w14:paraId="7E569042" w14:textId="2478A0DC" w:rsidR="00DA0339" w:rsidRPr="00DD1C25" w:rsidRDefault="00DA0339" w:rsidP="001F2E5A">
      <w:pPr>
        <w:spacing w:after="0" w:line="240" w:lineRule="auto"/>
        <w:ind w:firstLine="540"/>
        <w:jc w:val="both"/>
        <w:rPr>
          <w:rStyle w:val="a4"/>
          <w:rFonts w:eastAsiaTheme="minorEastAsia"/>
          <w:sz w:val="24"/>
          <w:szCs w:val="24"/>
        </w:rPr>
      </w:pPr>
      <w:r w:rsidRPr="00DD1C2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56063F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внутри максимально допустимой недельной нагрузки обучающихся, может быть использовано на увеличение учебных часов (+ 1ч. на </w:t>
      </w:r>
      <w:r w:rsidR="00DE36AF" w:rsidRPr="0056063F">
        <w:rPr>
          <w:rFonts w:ascii="Times New Roman" w:hAnsi="Times New Roman" w:cs="Times New Roman"/>
          <w:sz w:val="24"/>
          <w:szCs w:val="24"/>
        </w:rPr>
        <w:t>факультатив «Математика и конструирование»</w:t>
      </w:r>
      <w:r w:rsidR="00DD1C25" w:rsidRPr="0056063F">
        <w:rPr>
          <w:rFonts w:ascii="Times New Roman" w:hAnsi="Times New Roman" w:cs="Times New Roman"/>
          <w:sz w:val="24"/>
          <w:szCs w:val="24"/>
        </w:rPr>
        <w:t xml:space="preserve"> в 1-3 классах), </w:t>
      </w:r>
      <w:r w:rsidR="00DD1C25" w:rsidRPr="0056063F">
        <w:rPr>
          <w:rStyle w:val="a4"/>
          <w:rFonts w:eastAsiaTheme="minorEastAsia"/>
          <w:sz w:val="24"/>
          <w:szCs w:val="24"/>
        </w:rPr>
        <w:t xml:space="preserve">изучение учебных предметов </w:t>
      </w:r>
      <w:r w:rsidR="0022406C" w:rsidRPr="00C22C1F">
        <w:rPr>
          <w:rFonts w:ascii="Times New Roman" w:hAnsi="Times New Roman" w:cs="Times New Roman"/>
          <w:sz w:val="24"/>
          <w:szCs w:val="24"/>
        </w:rPr>
        <w:t>«Основы безопасности и защита Родины»</w:t>
      </w:r>
      <w:r w:rsidR="0022406C">
        <w:rPr>
          <w:rFonts w:ascii="Times New Roman" w:hAnsi="Times New Roman" w:cs="Times New Roman"/>
          <w:sz w:val="24"/>
          <w:szCs w:val="24"/>
        </w:rPr>
        <w:t xml:space="preserve"> </w:t>
      </w:r>
      <w:r w:rsidR="00DD1C25" w:rsidRPr="0056063F">
        <w:rPr>
          <w:rStyle w:val="a4"/>
          <w:rFonts w:eastAsiaTheme="minorEastAsia"/>
          <w:sz w:val="24"/>
          <w:szCs w:val="24"/>
        </w:rPr>
        <w:t>в 5 -7 классах – по 1 часу; ИГЗ</w:t>
      </w:r>
      <w:r w:rsidR="00DD1C25" w:rsidRPr="00DD1C25">
        <w:rPr>
          <w:rStyle w:val="a4"/>
          <w:rFonts w:eastAsiaTheme="minorEastAsia"/>
          <w:sz w:val="24"/>
          <w:szCs w:val="24"/>
        </w:rPr>
        <w:t xml:space="preserve"> по математике и русскому языку в 5,7-9 классах.</w:t>
      </w:r>
      <w:r w:rsidR="00793EF2">
        <w:rPr>
          <w:rStyle w:val="a4"/>
          <w:rFonts w:eastAsiaTheme="minorEastAsia"/>
          <w:sz w:val="24"/>
          <w:szCs w:val="24"/>
        </w:rPr>
        <w:t xml:space="preserve"> В 7</w:t>
      </w:r>
      <w:r w:rsidR="006F6180">
        <w:rPr>
          <w:rStyle w:val="a4"/>
          <w:rFonts w:eastAsiaTheme="minorEastAsia"/>
          <w:sz w:val="24"/>
          <w:szCs w:val="24"/>
        </w:rPr>
        <w:t xml:space="preserve"> и 8</w:t>
      </w:r>
      <w:r w:rsidR="00793EF2">
        <w:rPr>
          <w:rStyle w:val="a4"/>
          <w:rFonts w:eastAsiaTheme="minorEastAsia"/>
          <w:sz w:val="24"/>
          <w:szCs w:val="24"/>
        </w:rPr>
        <w:t xml:space="preserve"> класс</w:t>
      </w:r>
      <w:r w:rsidR="006F6180">
        <w:rPr>
          <w:rStyle w:val="a4"/>
          <w:rFonts w:eastAsiaTheme="minorEastAsia"/>
          <w:sz w:val="24"/>
          <w:szCs w:val="24"/>
        </w:rPr>
        <w:t>ах</w:t>
      </w:r>
      <w:r w:rsidR="00793EF2">
        <w:rPr>
          <w:rStyle w:val="a4"/>
          <w:rFonts w:eastAsiaTheme="minorEastAsia"/>
          <w:sz w:val="24"/>
          <w:szCs w:val="24"/>
        </w:rPr>
        <w:t xml:space="preserve">, введен новый предмет – «Вероятность и статистика», направленный на </w:t>
      </w:r>
      <w:r w:rsidR="00066780" w:rsidRPr="00066780">
        <w:rPr>
          <w:rFonts w:ascii="Times New Roman" w:hAnsi="Times New Roman" w:cs="Times New Roman"/>
          <w:sz w:val="24"/>
          <w:szCs w:val="24"/>
        </w:rPr>
        <w:t>формирование новых знаний у учащихся в области комбинаторики, теории вероятности и статистики, формирование у школьников компетенций, направленных на выработку навыков самостоятельной и групповой исследовательской деятельности.</w:t>
      </w:r>
      <w:r w:rsidR="00E52E76">
        <w:rPr>
          <w:rStyle w:val="a4"/>
          <w:rFonts w:eastAsiaTheme="minorEastAsia"/>
          <w:sz w:val="24"/>
          <w:szCs w:val="24"/>
        </w:rPr>
        <w:t xml:space="preserve"> Добавлен од</w:t>
      </w:r>
      <w:r w:rsidR="006F6180">
        <w:rPr>
          <w:rStyle w:val="a4"/>
          <w:rFonts w:eastAsiaTheme="minorEastAsia"/>
          <w:sz w:val="24"/>
          <w:szCs w:val="24"/>
        </w:rPr>
        <w:t>ин</w:t>
      </w:r>
      <w:r w:rsidR="00E52E76">
        <w:rPr>
          <w:rStyle w:val="a4"/>
          <w:rFonts w:eastAsiaTheme="minorEastAsia"/>
          <w:sz w:val="24"/>
          <w:szCs w:val="24"/>
        </w:rPr>
        <w:t xml:space="preserve"> час в 9 класс</w:t>
      </w:r>
      <w:r w:rsidR="006F6180">
        <w:rPr>
          <w:rStyle w:val="a4"/>
          <w:rFonts w:eastAsiaTheme="minorEastAsia"/>
          <w:sz w:val="24"/>
          <w:szCs w:val="24"/>
        </w:rPr>
        <w:t>е</w:t>
      </w:r>
      <w:r w:rsidR="00E52E76">
        <w:rPr>
          <w:rStyle w:val="a4"/>
          <w:rFonts w:eastAsiaTheme="minorEastAsia"/>
          <w:sz w:val="24"/>
          <w:szCs w:val="24"/>
        </w:rPr>
        <w:t xml:space="preserve"> в алгебру, для введения тем по </w:t>
      </w:r>
      <w:r w:rsidR="00793EF2">
        <w:rPr>
          <w:rStyle w:val="a4"/>
          <w:rFonts w:eastAsiaTheme="minorEastAsia"/>
          <w:sz w:val="24"/>
          <w:szCs w:val="24"/>
        </w:rPr>
        <w:t>предмету</w:t>
      </w:r>
      <w:r w:rsidR="00E52E76">
        <w:rPr>
          <w:rStyle w:val="a4"/>
          <w:rFonts w:eastAsiaTheme="minorEastAsia"/>
          <w:sz w:val="24"/>
          <w:szCs w:val="24"/>
        </w:rPr>
        <w:t xml:space="preserve"> «</w:t>
      </w:r>
      <w:r w:rsidR="00E52E76" w:rsidRPr="00DD1C25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="00E52E76">
        <w:rPr>
          <w:rFonts w:ascii="Times New Roman" w:hAnsi="Times New Roman" w:cs="Times New Roman"/>
          <w:sz w:val="24"/>
          <w:szCs w:val="24"/>
        </w:rPr>
        <w:t>»</w:t>
      </w:r>
      <w:r w:rsidR="00066780">
        <w:rPr>
          <w:rFonts w:ascii="Times New Roman" w:hAnsi="Times New Roman" w:cs="Times New Roman"/>
          <w:sz w:val="24"/>
          <w:szCs w:val="24"/>
        </w:rPr>
        <w:t>.</w:t>
      </w:r>
    </w:p>
    <w:p w14:paraId="59E928F0" w14:textId="54CC9580" w:rsidR="00DD1C25" w:rsidRPr="00DD1C25" w:rsidRDefault="00DD1C25" w:rsidP="001F2E5A">
      <w:pPr>
        <w:pStyle w:val="1"/>
        <w:tabs>
          <w:tab w:val="left" w:pos="992"/>
        </w:tabs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   </w:t>
      </w:r>
      <w:r w:rsidRPr="003F35E7">
        <w:rPr>
          <w:rStyle w:val="a4"/>
          <w:sz w:val="24"/>
          <w:szCs w:val="24"/>
        </w:rPr>
        <w:t>При проведении учебных занятий по</w:t>
      </w:r>
      <w:r w:rsidR="003F35E7" w:rsidRPr="003F35E7">
        <w:rPr>
          <w:rStyle w:val="a4"/>
          <w:sz w:val="24"/>
          <w:szCs w:val="24"/>
        </w:rPr>
        <w:t xml:space="preserve"> предмету</w:t>
      </w:r>
      <w:r w:rsidRPr="003F35E7">
        <w:rPr>
          <w:rStyle w:val="a4"/>
          <w:sz w:val="24"/>
          <w:szCs w:val="24"/>
        </w:rPr>
        <w:t xml:space="preserve"> «Иностранный язык</w:t>
      </w:r>
      <w:r w:rsidR="003F35E7" w:rsidRPr="003F35E7">
        <w:rPr>
          <w:rStyle w:val="a4"/>
          <w:sz w:val="24"/>
          <w:szCs w:val="24"/>
        </w:rPr>
        <w:t>»</w:t>
      </w:r>
      <w:r w:rsidRPr="003F35E7">
        <w:rPr>
          <w:rStyle w:val="a4"/>
          <w:sz w:val="24"/>
          <w:szCs w:val="24"/>
        </w:rPr>
        <w:t xml:space="preserve"> (английский язык) </w:t>
      </w:r>
      <w:r w:rsidR="003F35E7" w:rsidRPr="003F35E7">
        <w:rPr>
          <w:rStyle w:val="a4"/>
          <w:sz w:val="24"/>
          <w:szCs w:val="24"/>
        </w:rPr>
        <w:t>возможно деление класса</w:t>
      </w:r>
      <w:r w:rsidR="001A7647">
        <w:rPr>
          <w:rStyle w:val="a4"/>
          <w:sz w:val="24"/>
          <w:szCs w:val="24"/>
        </w:rPr>
        <w:t xml:space="preserve"> на группы</w:t>
      </w:r>
      <w:r w:rsidR="003F35E7" w:rsidRPr="003F35E7">
        <w:rPr>
          <w:rStyle w:val="a4"/>
          <w:sz w:val="24"/>
          <w:szCs w:val="24"/>
        </w:rPr>
        <w:t xml:space="preserve"> </w:t>
      </w:r>
      <w:r w:rsidRPr="003F35E7">
        <w:rPr>
          <w:rStyle w:val="a4"/>
          <w:sz w:val="24"/>
          <w:szCs w:val="24"/>
        </w:rPr>
        <w:t>(при наполняемости класса более 2</w:t>
      </w:r>
      <w:r w:rsidR="00C51057">
        <w:rPr>
          <w:rStyle w:val="a4"/>
          <w:sz w:val="24"/>
          <w:szCs w:val="24"/>
        </w:rPr>
        <w:t>4</w:t>
      </w:r>
      <w:r w:rsidRPr="003F35E7">
        <w:rPr>
          <w:rStyle w:val="a4"/>
          <w:sz w:val="24"/>
          <w:szCs w:val="24"/>
        </w:rPr>
        <w:t xml:space="preserve"> человек).</w:t>
      </w:r>
      <w:r w:rsidRPr="00DD1C25">
        <w:rPr>
          <w:sz w:val="24"/>
          <w:szCs w:val="24"/>
        </w:rPr>
        <w:t xml:space="preserve"> </w:t>
      </w:r>
    </w:p>
    <w:p w14:paraId="60D46DDB" w14:textId="77777777" w:rsidR="00DD1C25" w:rsidRPr="00DD1C25" w:rsidRDefault="00DD1C25" w:rsidP="001F2E5A">
      <w:pPr>
        <w:pStyle w:val="1"/>
        <w:tabs>
          <w:tab w:val="left" w:pos="9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D1C25">
        <w:rPr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класса.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14:paraId="1C2DB25F" w14:textId="221AF827" w:rsidR="00DD1C25" w:rsidRPr="001E3D9E" w:rsidRDefault="00DD1C25" w:rsidP="001E3D9E">
      <w:pPr>
        <w:pStyle w:val="1"/>
        <w:tabs>
          <w:tab w:val="left" w:pos="992"/>
        </w:tabs>
        <w:jc w:val="both"/>
        <w:rPr>
          <w:sz w:val="24"/>
          <w:szCs w:val="24"/>
        </w:rPr>
      </w:pPr>
      <w:r>
        <w:rPr>
          <w:rStyle w:val="a4"/>
          <w:rFonts w:eastAsia="Microsoft Sans Serif"/>
          <w:sz w:val="24"/>
          <w:szCs w:val="24"/>
        </w:rPr>
        <w:t xml:space="preserve">        </w:t>
      </w:r>
      <w:r w:rsidRPr="00DD1C25">
        <w:rPr>
          <w:rStyle w:val="a4"/>
          <w:rFonts w:eastAsia="Microsoft Sans Serif"/>
          <w:sz w:val="24"/>
          <w:szCs w:val="24"/>
        </w:rPr>
        <w:t>Данный учебный план обеспечивает преемственность в организации учебной деятельности и единство образовательного пространства Российской Федерации и Мурманской области,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</w:t>
      </w:r>
      <w:r w:rsidR="001E3D9E">
        <w:rPr>
          <w:rStyle w:val="a4"/>
          <w:rFonts w:eastAsia="Microsoft Sans Serif"/>
          <w:sz w:val="24"/>
          <w:szCs w:val="24"/>
        </w:rPr>
        <w:t>.</w:t>
      </w:r>
    </w:p>
    <w:sectPr w:rsidR="00DD1C25" w:rsidRPr="001E3D9E" w:rsidSect="000721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31"/>
    <w:multiLevelType w:val="multilevel"/>
    <w:tmpl w:val="DE7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F1901"/>
    <w:multiLevelType w:val="multilevel"/>
    <w:tmpl w:val="CF9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E215E"/>
    <w:multiLevelType w:val="hybridMultilevel"/>
    <w:tmpl w:val="CF38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468"/>
    <w:multiLevelType w:val="multilevel"/>
    <w:tmpl w:val="34645782"/>
    <w:lvl w:ilvl="0">
      <w:start w:val="1"/>
      <w:numFmt w:val="decimal"/>
      <w:lvlText w:val="%1.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C5827"/>
    <w:multiLevelType w:val="hybridMultilevel"/>
    <w:tmpl w:val="46DA938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7F90B59"/>
    <w:multiLevelType w:val="multilevel"/>
    <w:tmpl w:val="2996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195E53"/>
    <w:multiLevelType w:val="multilevel"/>
    <w:tmpl w:val="9EE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559983">
    <w:abstractNumId w:val="6"/>
  </w:num>
  <w:num w:numId="2" w16cid:durableId="560403036">
    <w:abstractNumId w:val="1"/>
  </w:num>
  <w:num w:numId="3" w16cid:durableId="488906274">
    <w:abstractNumId w:val="0"/>
  </w:num>
  <w:num w:numId="4" w16cid:durableId="1664551386">
    <w:abstractNumId w:val="5"/>
  </w:num>
  <w:num w:numId="5" w16cid:durableId="1383598056">
    <w:abstractNumId w:val="2"/>
  </w:num>
  <w:num w:numId="6" w16cid:durableId="1623417711">
    <w:abstractNumId w:val="3"/>
  </w:num>
  <w:num w:numId="7" w16cid:durableId="1844661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34C"/>
    <w:rsid w:val="00014D84"/>
    <w:rsid w:val="00066780"/>
    <w:rsid w:val="000721AC"/>
    <w:rsid w:val="000D451C"/>
    <w:rsid w:val="001403C1"/>
    <w:rsid w:val="001A7647"/>
    <w:rsid w:val="001B2ED0"/>
    <w:rsid w:val="001E3D9E"/>
    <w:rsid w:val="001F2E5A"/>
    <w:rsid w:val="0022406C"/>
    <w:rsid w:val="002730F1"/>
    <w:rsid w:val="003B3825"/>
    <w:rsid w:val="003F35E7"/>
    <w:rsid w:val="003F5974"/>
    <w:rsid w:val="004B60B5"/>
    <w:rsid w:val="0056063F"/>
    <w:rsid w:val="0059334A"/>
    <w:rsid w:val="005B334C"/>
    <w:rsid w:val="0066086D"/>
    <w:rsid w:val="006728BE"/>
    <w:rsid w:val="006F6180"/>
    <w:rsid w:val="00707093"/>
    <w:rsid w:val="00793EF2"/>
    <w:rsid w:val="008515C0"/>
    <w:rsid w:val="009940F6"/>
    <w:rsid w:val="009A7217"/>
    <w:rsid w:val="00A31EE5"/>
    <w:rsid w:val="00A517FA"/>
    <w:rsid w:val="00A6059B"/>
    <w:rsid w:val="00A81A8F"/>
    <w:rsid w:val="00C22C1F"/>
    <w:rsid w:val="00C33E20"/>
    <w:rsid w:val="00C341F3"/>
    <w:rsid w:val="00C3714F"/>
    <w:rsid w:val="00C51057"/>
    <w:rsid w:val="00CB5594"/>
    <w:rsid w:val="00CD3EB4"/>
    <w:rsid w:val="00D15E19"/>
    <w:rsid w:val="00D40CBB"/>
    <w:rsid w:val="00DA0339"/>
    <w:rsid w:val="00DC0611"/>
    <w:rsid w:val="00DD1C25"/>
    <w:rsid w:val="00DD2B00"/>
    <w:rsid w:val="00DE36AF"/>
    <w:rsid w:val="00E01255"/>
    <w:rsid w:val="00E05486"/>
    <w:rsid w:val="00E52E76"/>
    <w:rsid w:val="00E831B8"/>
    <w:rsid w:val="00F041B9"/>
    <w:rsid w:val="00F052EF"/>
    <w:rsid w:val="00F07CA9"/>
    <w:rsid w:val="00F32EC7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07EF"/>
  <w15:docId w15:val="{3C4FAB7D-602B-4403-A173-C1A4C79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0611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C0611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DC061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DC061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Заголовок №2"/>
    <w:basedOn w:val="a"/>
    <w:link w:val="2"/>
    <w:rsid w:val="00DC0611"/>
    <w:pPr>
      <w:widowControl w:val="0"/>
      <w:spacing w:after="40" w:line="240" w:lineRule="auto"/>
      <w:ind w:firstLine="180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No Spacing"/>
    <w:uiPriority w:val="1"/>
    <w:qFormat/>
    <w:rsid w:val="00DC06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B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9940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9940F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Светлана Лутовинова</cp:lastModifiedBy>
  <cp:revision>47</cp:revision>
  <cp:lastPrinted>2024-09-06T05:59:00Z</cp:lastPrinted>
  <dcterms:created xsi:type="dcterms:W3CDTF">2023-03-25T15:54:00Z</dcterms:created>
  <dcterms:modified xsi:type="dcterms:W3CDTF">2024-11-20T08:08:00Z</dcterms:modified>
</cp:coreProperties>
</file>